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云溪花园安置房修缮工程-主材采购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JXFZ20241006</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十</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4C9427CD">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云溪花园安置房修缮工程-主材采购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JXFZ20241006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JXFZ20241006</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云溪花园安置房修缮工程-主材采购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877411.60</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05409B59">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14:paraId="6E37A153">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云溪花园安置房修缮工程-主材采购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JXFZ20241006</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壹万</w:t>
            </w:r>
            <w:r>
              <w:rPr>
                <w:rFonts w:hint="eastAsia" w:ascii="宋体" w:hAnsi="宋体" w:cs="宋体"/>
                <w:sz w:val="24"/>
              </w:rPr>
              <w:t>元整（</w:t>
            </w:r>
            <w:r>
              <w:rPr>
                <w:rFonts w:hint="default" w:ascii="Arial" w:hAnsi="Arial" w:cs="Arial"/>
                <w:sz w:val="24"/>
              </w:rPr>
              <w:t>¥</w:t>
            </w:r>
            <w:r>
              <w:rPr>
                <w:rFonts w:hint="eastAsia" w:ascii="宋体" w:hAnsi="宋体" w:cs="宋体"/>
                <w:sz w:val="24"/>
                <w:lang w:val="en-US" w:eastAsia="zh-CN"/>
              </w:rPr>
              <w:t>10</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JXFZ20241006</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人民币伍仟叁佰柒拾肆元（¥5374）</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24678925"/>
      <w:bookmarkStart w:id="3" w:name="_Toc147282124"/>
      <w:bookmarkStart w:id="4" w:name="_Toc17175"/>
      <w:bookmarkStart w:id="5" w:name="_Toc377982317"/>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6A46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3352BFDE">
      <w:pPr>
        <w:pStyle w:val="46"/>
        <w:pageBreakBefore w:val="0"/>
        <w:kinsoku/>
        <w:overflowPunct/>
        <w:topLinePunct w:val="0"/>
        <w:bidi w:val="0"/>
        <w:spacing w:line="360" w:lineRule="auto"/>
        <w:rPr>
          <w:rFonts w:hint="eastAsia" w:ascii="宋体" w:hAnsi="宋体" w:eastAsia="宋体" w:cs="宋体"/>
          <w:color w:val="auto"/>
          <w:highlight w:val="none"/>
        </w:rPr>
      </w:pP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877411.60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不得超出招标控制价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6"/>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07E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10ECD6A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5AED78B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767671D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36F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085AB782">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1C08F9">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57401D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6A29AB56">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25FE2CC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6402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7FB91ED0">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0DDE28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4609909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14:paraId="04C9CB14">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14:paraId="68532C3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1AB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1C8F0143">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45FE0F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19D4D5FC">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358460D6">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DC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2810D0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837CDC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100110A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F74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22627BBF">
            <w:pPr>
              <w:tabs>
                <w:tab w:val="left" w:pos="2940"/>
              </w:tabs>
              <w:spacing w:line="420" w:lineRule="auto"/>
              <w:jc w:val="center"/>
              <w:rPr>
                <w:rFonts w:hint="eastAsia" w:ascii="宋体" w:hAnsi="宋体" w:eastAsia="宋体" w:cs="宋体"/>
                <w:color w:val="auto"/>
                <w:sz w:val="24"/>
                <w:szCs w:val="24"/>
                <w:highlight w:val="none"/>
              </w:rPr>
            </w:pPr>
          </w:p>
          <w:p w14:paraId="7340A7D4">
            <w:pPr>
              <w:tabs>
                <w:tab w:val="left" w:pos="2940"/>
              </w:tabs>
              <w:spacing w:line="420" w:lineRule="auto"/>
              <w:jc w:val="center"/>
              <w:rPr>
                <w:rFonts w:hint="eastAsia" w:ascii="宋体" w:hAnsi="宋体" w:eastAsia="宋体" w:cs="宋体"/>
                <w:color w:val="auto"/>
                <w:sz w:val="24"/>
                <w:szCs w:val="24"/>
                <w:highlight w:val="none"/>
              </w:rPr>
            </w:pPr>
          </w:p>
          <w:p w14:paraId="54CD9C42">
            <w:pPr>
              <w:tabs>
                <w:tab w:val="left" w:pos="2940"/>
              </w:tabs>
              <w:spacing w:line="420" w:lineRule="auto"/>
              <w:jc w:val="center"/>
              <w:rPr>
                <w:rFonts w:hint="eastAsia" w:ascii="宋体" w:hAnsi="宋体" w:eastAsia="宋体" w:cs="宋体"/>
                <w:color w:val="auto"/>
                <w:sz w:val="24"/>
                <w:szCs w:val="24"/>
                <w:highlight w:val="none"/>
              </w:rPr>
            </w:pPr>
          </w:p>
          <w:p w14:paraId="59A0F465">
            <w:pPr>
              <w:pStyle w:val="25"/>
              <w:rPr>
                <w:rFonts w:hint="eastAsia" w:ascii="宋体" w:hAnsi="宋体" w:eastAsia="宋体" w:cs="宋体"/>
                <w:color w:val="auto"/>
                <w:highlight w:val="none"/>
              </w:rPr>
            </w:pPr>
          </w:p>
          <w:p w14:paraId="1E211A95">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DE62454">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748EEA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98F47F">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65D5AFB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7B3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1D16AF40">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236BE0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14:paraId="1E7396A0">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081883C0">
      <w:pPr>
        <w:pStyle w:val="7"/>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12C0F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738891A">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58C070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89A596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DDD77D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E459F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2FC043C">
      <w:pPr>
        <w:rPr>
          <w:rFonts w:hint="eastAsia" w:ascii="宋体" w:hAnsi="宋体" w:eastAsia="宋体" w:cs="宋体"/>
          <w:color w:val="auto"/>
          <w:highlight w:val="none"/>
          <w:lang w:eastAsia="zh-CN"/>
        </w:rPr>
      </w:pP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11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1"/>
        <w:gridCol w:w="1856"/>
        <w:gridCol w:w="725"/>
        <w:gridCol w:w="862"/>
        <w:gridCol w:w="1013"/>
        <w:gridCol w:w="937"/>
        <w:gridCol w:w="1200"/>
        <w:gridCol w:w="2441"/>
      </w:tblGrid>
      <w:tr w14:paraId="0F67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0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F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0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4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724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C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苯丙清漆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484">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F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2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26800.00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内墙面抹灰面油漆部分</w:t>
            </w:r>
          </w:p>
        </w:tc>
      </w:tr>
      <w:tr w14:paraId="50C7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1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苯丙乳胶漆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1284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4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D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10015.20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内墙面抹灰面油漆部分</w:t>
            </w:r>
          </w:p>
        </w:tc>
      </w:tr>
      <w:tr w14:paraId="2D4C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2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高级丙烯酸，无光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1618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8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17798.00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外墙面抹灰面油漆部分</w:t>
            </w:r>
          </w:p>
        </w:tc>
      </w:tr>
      <w:tr w14:paraId="1496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2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655F">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4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12951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9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5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11655.90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内墙面、外墙面抹灰面油漆部分</w:t>
            </w:r>
          </w:p>
        </w:tc>
      </w:tr>
      <w:tr w14:paraId="0FB3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7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C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防水卷材</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1.5厚自粘聚合物改性沥青防水卷材（无胎）</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6101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B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134222.00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坡屋顶有混凝土板防水卷材、平屋顶倒置式上人屋面防水卷材平面、立面、附加层部分</w:t>
            </w:r>
          </w:p>
        </w:tc>
      </w:tr>
      <w:tr w14:paraId="1227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挤塑聚苯板</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B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暂按25mm厚，结算据实调整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31755.00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坡屋顶有混凝土板保温隔热屋面、平屋顶倒置式上人保温隔热屋面部分</w:t>
            </w:r>
          </w:p>
        </w:tc>
      </w:tr>
      <w:tr w14:paraId="4BF3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聚合物抗裂砂浆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C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11885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0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17827.50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3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保温隔热外墙面部分</w:t>
            </w:r>
          </w:p>
        </w:tc>
      </w:tr>
      <w:tr w14:paraId="2909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5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LC5.0轻骨料混凝土</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7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B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A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36720.00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坡屋顶有混凝土板保温隔热屋面、平屋顶倒置式上人保温隔热屋面部分</w:t>
            </w:r>
          </w:p>
        </w:tc>
      </w:tr>
      <w:tr w14:paraId="225B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7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26A0">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21493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193437.00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外墙面、坡屋顶有混凝土板、平屋顶倒置式上人屋面涂膜防水部分</w:t>
            </w:r>
          </w:p>
        </w:tc>
      </w:tr>
      <w:tr w14:paraId="48DF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4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钢筋网片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2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6290.00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坡屋顶有混凝土板屋面刚性层部分</w:t>
            </w:r>
          </w:p>
        </w:tc>
      </w:tr>
      <w:tr w14:paraId="3C9A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4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钢筋网片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1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D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37.01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1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111030.00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平屋顶倒置式上人屋面刚性层部分</w:t>
            </w:r>
          </w:p>
        </w:tc>
      </w:tr>
      <w:tr w14:paraId="49F6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6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不锈钢管栏杆 钢化玻璃栏板（带扶手）</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8mm钢化玻璃护栏</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0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22185.00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E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其他工程玻璃栏板部分</w:t>
            </w:r>
          </w:p>
        </w:tc>
      </w:tr>
      <w:tr w14:paraId="1745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GRC花瓶柱</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6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H=580mm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F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1580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9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0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F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126400.00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其他工程GRC装饰线条部分，含安装费用</w:t>
            </w:r>
          </w:p>
        </w:tc>
      </w:tr>
      <w:tr w14:paraId="3833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GRC装饰块</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3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3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D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7020.00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其他工程GRC装饰线条部分，含安装费用</w:t>
            </w:r>
          </w:p>
        </w:tc>
      </w:tr>
      <w:tr w14:paraId="14EE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沥青瓦</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1000mm×333mm红色</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8977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A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5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3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71816.00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坡屋顶有混凝土板屋面瓦屋面部分</w:t>
            </w:r>
          </w:p>
        </w:tc>
      </w:tr>
      <w:tr w14:paraId="2EFF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1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预拌细石混凝土</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C20，1-3碎石，非泵送</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A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7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52440.00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坡屋顶有混凝土板、平屋顶倒置式上人屋面刚性层部分</w:t>
            </w:r>
          </w:p>
        </w:tc>
      </w:tr>
      <w:tr w14:paraId="541E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4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1C09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86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877411.60 </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B498">
            <w:pPr>
              <w:jc w:val="left"/>
              <w:rPr>
                <w:rFonts w:hint="eastAsia" w:ascii="宋体" w:hAnsi="宋体" w:eastAsia="宋体" w:cs="宋体"/>
                <w:b/>
                <w:bCs/>
                <w:i w:val="0"/>
                <w:iCs w:val="0"/>
                <w:color w:val="000000"/>
                <w:sz w:val="18"/>
                <w:szCs w:val="18"/>
                <w:u w:val="none"/>
              </w:rPr>
            </w:pPr>
          </w:p>
        </w:tc>
      </w:tr>
      <w:tr w14:paraId="6533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jc w:val="center"/>
        </w:trPr>
        <w:tc>
          <w:tcPr>
            <w:tcW w:w="11131" w:type="dxa"/>
            <w:gridSpan w:val="9"/>
            <w:tcBorders>
              <w:top w:val="nil"/>
              <w:left w:val="nil"/>
              <w:bottom w:val="nil"/>
              <w:right w:val="nil"/>
            </w:tcBorders>
            <w:shd w:val="clear" w:color="auto" w:fill="auto"/>
            <w:vAlign w:val="center"/>
          </w:tcPr>
          <w:p w14:paraId="24A8A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3、暂估价材料结算据实调整。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7625B863">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8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1"/>
        <w:gridCol w:w="1856"/>
        <w:gridCol w:w="725"/>
        <w:gridCol w:w="862"/>
        <w:gridCol w:w="937"/>
        <w:gridCol w:w="2441"/>
      </w:tblGrid>
      <w:tr w14:paraId="0666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1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B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6D6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苯丙清漆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9C3">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内墙面抹灰面油漆部分</w:t>
            </w:r>
          </w:p>
        </w:tc>
      </w:tr>
      <w:tr w14:paraId="14CD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苯丙乳胶漆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A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1284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内墙面抹灰面油漆部分</w:t>
            </w:r>
          </w:p>
        </w:tc>
      </w:tr>
      <w:tr w14:paraId="08F7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高级丙烯酸，无光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7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2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外墙面抹灰面油漆部分</w:t>
            </w:r>
          </w:p>
        </w:tc>
      </w:tr>
      <w:tr w14:paraId="6C97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FA7">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7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12951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内墙面、外墙面抹灰面油漆部分</w:t>
            </w:r>
          </w:p>
        </w:tc>
      </w:tr>
      <w:tr w14:paraId="0ED3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防水卷材</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1.5厚自粘聚合物改性沥青防水卷材（无胎）</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A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B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C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坡屋顶有混凝土板防水卷材、平屋顶倒置式上人屋面防水卷材平面、立面、附加层部分</w:t>
            </w:r>
          </w:p>
        </w:tc>
      </w:tr>
      <w:tr w14:paraId="1211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3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挤塑聚苯板</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3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暂按25mm厚，结算据实调整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E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2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D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坡屋顶有混凝土板保温隔热屋面、平屋顶倒置式上人保温隔热屋面部分</w:t>
            </w:r>
          </w:p>
        </w:tc>
      </w:tr>
      <w:tr w14:paraId="31BF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聚合物抗裂砂浆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11885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7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保温隔热外墙面部分</w:t>
            </w:r>
          </w:p>
        </w:tc>
      </w:tr>
      <w:tr w14:paraId="78C1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0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LC5.0轻骨料混凝土</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9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3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坡屋顶有混凝土板保温隔热屋面、平屋顶倒置式上人保温隔热屋面部分</w:t>
            </w:r>
          </w:p>
        </w:tc>
      </w:tr>
      <w:tr w14:paraId="394A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1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D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A6DE">
            <w:pPr>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21493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外墙面、坡屋顶有混凝土板、平屋顶倒置式上人屋面涂膜防水部分</w:t>
            </w:r>
          </w:p>
        </w:tc>
      </w:tr>
      <w:tr w14:paraId="42E7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钢筋网片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坡屋顶有混凝土板屋面刚性层部分</w:t>
            </w:r>
          </w:p>
        </w:tc>
      </w:tr>
      <w:tr w14:paraId="1E8D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钢筋网片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2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2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F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4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C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平屋顶倒置式上人屋面刚性层部分</w:t>
            </w:r>
          </w:p>
        </w:tc>
      </w:tr>
      <w:tr w14:paraId="2B86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不锈钢管栏杆 钢化玻璃栏板（带扶手）</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7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8mm钢化玻璃护栏</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3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B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其他工程玻璃栏板部分</w:t>
            </w:r>
          </w:p>
        </w:tc>
      </w:tr>
      <w:tr w14:paraId="5F92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GRC花瓶柱</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H=580mm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1580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其他工程GRC装饰线条部分，含安装费用</w:t>
            </w:r>
          </w:p>
        </w:tc>
      </w:tr>
      <w:tr w14:paraId="1E89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GRC装饰块</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D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其他工程GRC装饰线条部分，含安装费用</w:t>
            </w:r>
          </w:p>
        </w:tc>
      </w:tr>
      <w:tr w14:paraId="344F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9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沥青瓦</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B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1000mm×333mm红色</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8977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坡屋顶有混凝土板屋面瓦屋面部分</w:t>
            </w:r>
          </w:p>
        </w:tc>
      </w:tr>
      <w:tr w14:paraId="1DAF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预拌细石混凝土</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C20，1-3碎石，非泵送</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2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坡屋顶有混凝土板、平屋顶倒置式上人屋面刚性层部分</w:t>
            </w:r>
          </w:p>
        </w:tc>
      </w:tr>
    </w:tbl>
    <w:p w14:paraId="5632EF62">
      <w:pPr>
        <w:numPr>
          <w:ilvl w:val="0"/>
          <w:numId w:val="0"/>
        </w:numPr>
        <w:spacing w:line="360" w:lineRule="auto"/>
        <w:rPr>
          <w:rFonts w:hint="eastAsia" w:ascii="宋体" w:hAnsi="宋体" w:eastAsia="宋体" w:cs="宋体"/>
          <w:color w:val="auto"/>
          <w:sz w:val="32"/>
          <w:szCs w:val="32"/>
          <w:highlight w:val="none"/>
          <w:lang w:val="en-US" w:eastAsia="zh-CN"/>
        </w:rPr>
      </w:pPr>
    </w:p>
    <w:p w14:paraId="3A9068B5">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00E94B2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72793CC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有权委托第三方或自行修理，相关费用由中标单位支付。 </w:t>
      </w:r>
    </w:p>
    <w:p w14:paraId="5EC727C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4、结算方式</w:t>
      </w:r>
    </w:p>
    <w:p w14:paraId="5DF7AA83">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4.1结算依据：以甲、乙方双方确认的验收单为依据，单价按双方签订合同约定的价格结算，施工期间材料信息价涨跌幅超出±5%时，由甲乙双方分摊。</w:t>
      </w:r>
    </w:p>
    <w:p w14:paraId="3CA1499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4.2供货和付款方式：</w:t>
      </w:r>
      <w:bookmarkStart w:id="58" w:name="_GoBack"/>
      <w:bookmarkEnd w:id="58"/>
    </w:p>
    <w:p w14:paraId="0C6F8CA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0%。</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4.2.2工程竣工双方验收合格，并办理结算审计后，乙方开具增值税专用发票后15个工作日内，甲方向乙方支付至验收材料款的</w:t>
      </w:r>
      <w:r>
        <w:rPr>
          <w:rFonts w:hint="eastAsia" w:ascii="宋体" w:hAnsi="宋体" w:cs="宋体"/>
          <w:color w:val="auto"/>
          <w:kern w:val="0"/>
          <w:sz w:val="28"/>
          <w:szCs w:val="28"/>
          <w:highlight w:val="none"/>
          <w:lang w:val="en-US" w:eastAsia="zh-CN"/>
        </w:rPr>
        <w:t>97%，</w:t>
      </w:r>
      <w:r>
        <w:rPr>
          <w:rFonts w:hint="eastAsia" w:ascii="宋体" w:hAnsi="宋体" w:eastAsia="宋体" w:cs="宋体"/>
          <w:color w:val="auto"/>
          <w:kern w:val="0"/>
          <w:sz w:val="28"/>
          <w:szCs w:val="28"/>
          <w:highlight w:val="none"/>
          <w:lang w:val="en-US" w:eastAsia="zh-CN"/>
        </w:rPr>
        <w:t>剩余3%作为质保金；待质量缺陷责任期（24个月）满后且无扣除情形的，无息支付质保金的50%；质保期满后且无扣除情形的，一次性支付剩余尾款。</w:t>
      </w:r>
    </w:p>
    <w:p w14:paraId="2D3EA13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lang w:val="en-US" w:eastAsia="zh-CN"/>
        </w:rPr>
      </w:pPr>
    </w:p>
    <w:p w14:paraId="5A8F0AB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20AAF51">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279"/>
      <w:bookmarkStart w:id="46" w:name="_Toc344409075"/>
      <w:bookmarkStart w:id="47" w:name="_Toc346096038"/>
      <w:bookmarkStart w:id="48" w:name="_Toc323199452"/>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1C8FBCD5">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6C64F">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rPr>
        <w:t>且单价和总价不得超过招标控制价的单价和总价</w:t>
      </w:r>
      <w:r>
        <w:rPr>
          <w:rFonts w:hint="eastAsia" w:ascii="宋体" w:hAnsi="宋体" w:eastAsia="宋体" w:cs="宋体"/>
          <w:color w:val="auto"/>
          <w:sz w:val="24"/>
          <w:highlight w:val="none"/>
          <w:lang w:val="en-US" w:eastAsia="zh-CN"/>
        </w:rPr>
        <w:t>。</w:t>
      </w:r>
    </w:p>
    <w:p w14:paraId="1303417F">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9"/>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68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F22182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08794DA">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024A2E83">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77A149A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5365AF5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4D9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FD4CA8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78BB078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86D056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F3A03A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CB023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1D58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978D0C6">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55F35D4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2C5148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B90F24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FA6B26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5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65C21C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3A7A35D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4D7A32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D236C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7896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ECD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066D97D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38C8713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6CC407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58A025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37156C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62854AEE">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9"/>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3B0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1730B71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44E845F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487A4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922C23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13706924">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7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2BA73E5">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5523F8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C20259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7470F0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453AB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4C9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4769F7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6221F8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081261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6F4A2E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5B975D29">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BE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DA405B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2B13681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AA81F62">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BF456A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A5143A6">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7ED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FE4BD9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5AC9743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9A6E10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497B3BB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5C85E4B">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0F5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51A764C8">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48FC4B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44B15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446987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B655A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A9716BF">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7FC2C49">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w:t>
      </w:r>
      <w:r>
        <w:rPr>
          <w:rFonts w:hint="eastAsia" w:ascii="宋体" w:hAnsi="宋体" w:cs="宋体"/>
          <w:color w:val="auto"/>
          <w:sz w:val="24"/>
          <w:highlight w:val="none"/>
          <w:lang w:eastAsia="zh-CN"/>
        </w:rPr>
        <w:t>参选</w:t>
      </w:r>
      <w:r>
        <w:rPr>
          <w:rFonts w:hint="eastAsia" w:ascii="宋体" w:hAnsi="宋体" w:eastAsia="宋体" w:cs="宋体"/>
          <w:color w:val="auto"/>
          <w:sz w:val="24"/>
          <w:highlight w:val="none"/>
        </w:rPr>
        <w:t>。</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FD9547A">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w:t>
      </w:r>
      <w:r>
        <w:rPr>
          <w:rFonts w:hint="eastAsia" w:ascii="宋体" w:hAnsi="宋体" w:cs="宋体"/>
          <w:b/>
          <w:bCs/>
          <w:color w:val="auto"/>
          <w:sz w:val="24"/>
          <w:highlight w:val="none"/>
          <w:lang w:eastAsia="zh-CN"/>
        </w:rPr>
        <w:t>参选</w:t>
      </w:r>
      <w:r>
        <w:rPr>
          <w:rFonts w:hint="eastAsia" w:ascii="宋体" w:hAnsi="宋体" w:eastAsia="宋体" w:cs="宋体"/>
          <w:b/>
          <w:bCs/>
          <w:color w:val="auto"/>
          <w:sz w:val="24"/>
          <w:highlight w:val="none"/>
        </w:rPr>
        <w:t>的，必须提供总公司授权分公司</w:t>
      </w:r>
      <w:r>
        <w:rPr>
          <w:rFonts w:hint="eastAsia" w:ascii="宋体" w:hAnsi="宋体" w:cs="宋体"/>
          <w:b/>
          <w:bCs/>
          <w:color w:val="auto"/>
          <w:sz w:val="24"/>
          <w:highlight w:val="none"/>
          <w:lang w:eastAsia="zh-CN"/>
        </w:rPr>
        <w:t>参选</w:t>
      </w:r>
      <w:r>
        <w:rPr>
          <w:rFonts w:hint="eastAsia" w:ascii="宋体" w:hAnsi="宋体" w:eastAsia="宋体" w:cs="宋体"/>
          <w:b/>
          <w:bCs/>
          <w:color w:val="auto"/>
          <w:sz w:val="24"/>
          <w:highlight w:val="none"/>
        </w:rPr>
        <w:t>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3002B9B8">
      <w:pPr>
        <w:pStyle w:val="9"/>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4FC2ACDE">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4"/>
        <w:pageBreakBefore w:val="0"/>
        <w:kinsoku/>
        <w:overflowPunct/>
        <w:topLinePunct w:val="0"/>
        <w:bidi w:val="0"/>
        <w:rPr>
          <w:rFonts w:hint="eastAsia" w:ascii="宋体" w:hAnsi="宋体" w:eastAsia="宋体" w:cs="宋体"/>
          <w:b/>
          <w:bCs/>
          <w:color w:val="auto"/>
          <w:sz w:val="24"/>
          <w:szCs w:val="24"/>
          <w:highlight w:val="none"/>
        </w:rPr>
      </w:pPr>
    </w:p>
    <w:p w14:paraId="3585A572">
      <w:pPr>
        <w:pStyle w:val="24"/>
        <w:pageBreakBefore w:val="0"/>
        <w:kinsoku/>
        <w:overflowPunct/>
        <w:topLinePunct w:val="0"/>
        <w:bidi w:val="0"/>
        <w:rPr>
          <w:rFonts w:hint="eastAsia" w:ascii="宋体" w:hAnsi="宋体" w:eastAsia="宋体" w:cs="宋体"/>
          <w:b/>
          <w:bCs/>
          <w:color w:val="auto"/>
          <w:sz w:val="24"/>
          <w:szCs w:val="24"/>
          <w:highlight w:val="none"/>
        </w:rPr>
      </w:pPr>
    </w:p>
    <w:p w14:paraId="0D936581">
      <w:pPr>
        <w:pStyle w:val="24"/>
        <w:pageBreakBefore w:val="0"/>
        <w:kinsoku/>
        <w:overflowPunct/>
        <w:topLinePunct w:val="0"/>
        <w:bidi w:val="0"/>
        <w:rPr>
          <w:rFonts w:hint="eastAsia" w:ascii="宋体" w:hAnsi="宋体" w:eastAsia="宋体" w:cs="宋体"/>
          <w:b/>
          <w:bCs/>
          <w:color w:val="auto"/>
          <w:sz w:val="24"/>
          <w:szCs w:val="24"/>
          <w:highlight w:val="none"/>
        </w:rPr>
      </w:pPr>
    </w:p>
    <w:p w14:paraId="715FDC43">
      <w:pPr>
        <w:pStyle w:val="24"/>
        <w:pageBreakBefore w:val="0"/>
        <w:kinsoku/>
        <w:overflowPunct/>
        <w:topLinePunct w:val="0"/>
        <w:bidi w:val="0"/>
        <w:rPr>
          <w:rFonts w:hint="eastAsia" w:ascii="宋体" w:hAnsi="宋体" w:eastAsia="宋体" w:cs="宋体"/>
          <w:b/>
          <w:bCs/>
          <w:color w:val="auto"/>
          <w:sz w:val="24"/>
          <w:szCs w:val="24"/>
          <w:highlight w:val="none"/>
        </w:rPr>
      </w:pPr>
    </w:p>
    <w:p w14:paraId="70B8E800">
      <w:pPr>
        <w:pStyle w:val="24"/>
        <w:pageBreakBefore w:val="0"/>
        <w:kinsoku/>
        <w:overflowPunct/>
        <w:topLinePunct w:val="0"/>
        <w:bidi w:val="0"/>
        <w:rPr>
          <w:rFonts w:hint="eastAsia" w:ascii="宋体" w:hAnsi="宋体" w:eastAsia="宋体" w:cs="宋体"/>
          <w:b/>
          <w:bCs/>
          <w:color w:val="auto"/>
          <w:sz w:val="24"/>
          <w:szCs w:val="24"/>
          <w:highlight w:val="none"/>
        </w:rPr>
      </w:pPr>
    </w:p>
    <w:p w14:paraId="4501F262">
      <w:pPr>
        <w:pStyle w:val="24"/>
        <w:pageBreakBefore w:val="0"/>
        <w:kinsoku/>
        <w:overflowPunct/>
        <w:topLinePunct w:val="0"/>
        <w:bidi w:val="0"/>
        <w:rPr>
          <w:rFonts w:hint="eastAsia" w:ascii="宋体" w:hAnsi="宋体" w:eastAsia="宋体" w:cs="宋体"/>
          <w:b/>
          <w:bCs/>
          <w:color w:val="auto"/>
          <w:sz w:val="24"/>
          <w:szCs w:val="24"/>
          <w:highlight w:val="none"/>
        </w:rPr>
      </w:pPr>
    </w:p>
    <w:p w14:paraId="4A410374">
      <w:pPr>
        <w:pStyle w:val="24"/>
        <w:pageBreakBefore w:val="0"/>
        <w:kinsoku/>
        <w:overflowPunct/>
        <w:topLinePunct w:val="0"/>
        <w:bidi w:val="0"/>
        <w:rPr>
          <w:rFonts w:hint="eastAsia" w:ascii="宋体" w:hAnsi="宋体" w:eastAsia="宋体" w:cs="宋体"/>
          <w:b/>
          <w:bCs/>
          <w:color w:val="auto"/>
          <w:sz w:val="24"/>
          <w:szCs w:val="24"/>
          <w:highlight w:val="none"/>
        </w:rPr>
      </w:pPr>
    </w:p>
    <w:p w14:paraId="29541BE7">
      <w:pPr>
        <w:pStyle w:val="24"/>
        <w:pageBreakBefore w:val="0"/>
        <w:kinsoku/>
        <w:overflowPunct/>
        <w:topLinePunct w:val="0"/>
        <w:bidi w:val="0"/>
        <w:rPr>
          <w:rFonts w:hint="eastAsia" w:ascii="宋体" w:hAnsi="宋体" w:eastAsia="宋体" w:cs="宋体"/>
          <w:b/>
          <w:bCs/>
          <w:color w:val="auto"/>
          <w:sz w:val="24"/>
          <w:szCs w:val="24"/>
          <w:highlight w:val="none"/>
        </w:rPr>
      </w:pPr>
    </w:p>
    <w:p w14:paraId="621C3107">
      <w:pPr>
        <w:pStyle w:val="24"/>
        <w:pageBreakBefore w:val="0"/>
        <w:kinsoku/>
        <w:overflowPunct/>
        <w:topLinePunct w:val="0"/>
        <w:bidi w:val="0"/>
        <w:rPr>
          <w:rFonts w:hint="eastAsia" w:ascii="宋体" w:hAnsi="宋体" w:eastAsia="宋体" w:cs="宋体"/>
          <w:b/>
          <w:bCs/>
          <w:color w:val="auto"/>
          <w:sz w:val="24"/>
          <w:szCs w:val="24"/>
          <w:highlight w:val="none"/>
        </w:rPr>
      </w:pPr>
    </w:p>
    <w:p w14:paraId="4DE1C1B7">
      <w:pPr>
        <w:pStyle w:val="24"/>
        <w:pageBreakBefore w:val="0"/>
        <w:kinsoku/>
        <w:overflowPunct/>
        <w:topLinePunct w:val="0"/>
        <w:bidi w:val="0"/>
        <w:rPr>
          <w:rFonts w:hint="eastAsia" w:ascii="宋体" w:hAnsi="宋体" w:eastAsia="宋体" w:cs="宋体"/>
          <w:b/>
          <w:bCs/>
          <w:color w:val="auto"/>
          <w:sz w:val="24"/>
          <w:szCs w:val="24"/>
          <w:highlight w:val="none"/>
        </w:rPr>
      </w:pPr>
    </w:p>
    <w:p w14:paraId="19E5556A">
      <w:pPr>
        <w:pStyle w:val="24"/>
        <w:pageBreakBefore w:val="0"/>
        <w:kinsoku/>
        <w:overflowPunct/>
        <w:topLinePunct w:val="0"/>
        <w:bidi w:val="0"/>
        <w:rPr>
          <w:rFonts w:hint="eastAsia" w:ascii="宋体" w:hAnsi="宋体" w:eastAsia="宋体" w:cs="宋体"/>
          <w:b/>
          <w:bCs/>
          <w:color w:val="auto"/>
          <w:sz w:val="24"/>
          <w:szCs w:val="24"/>
          <w:highlight w:val="none"/>
        </w:rPr>
      </w:pPr>
    </w:p>
    <w:p w14:paraId="62A30445">
      <w:pPr>
        <w:pStyle w:val="24"/>
        <w:pageBreakBefore w:val="0"/>
        <w:kinsoku/>
        <w:overflowPunct/>
        <w:topLinePunct w:val="0"/>
        <w:bidi w:val="0"/>
        <w:rPr>
          <w:rFonts w:hint="eastAsia" w:ascii="宋体" w:hAnsi="宋体" w:eastAsia="宋体" w:cs="宋体"/>
          <w:b/>
          <w:bCs/>
          <w:color w:val="auto"/>
          <w:sz w:val="24"/>
          <w:szCs w:val="24"/>
          <w:highlight w:val="none"/>
        </w:rPr>
      </w:pPr>
    </w:p>
    <w:p w14:paraId="367A5BF5">
      <w:pPr>
        <w:pStyle w:val="24"/>
        <w:pageBreakBefore w:val="0"/>
        <w:kinsoku/>
        <w:overflowPunct/>
        <w:topLinePunct w:val="0"/>
        <w:bidi w:val="0"/>
        <w:rPr>
          <w:rFonts w:hint="eastAsia" w:ascii="宋体" w:hAnsi="宋体" w:eastAsia="宋体" w:cs="宋体"/>
          <w:b/>
          <w:bCs/>
          <w:color w:val="auto"/>
          <w:sz w:val="24"/>
          <w:szCs w:val="24"/>
          <w:highlight w:val="none"/>
        </w:rPr>
      </w:pPr>
    </w:p>
    <w:p w14:paraId="1D0F01AC">
      <w:pPr>
        <w:pStyle w:val="24"/>
        <w:pageBreakBefore w:val="0"/>
        <w:kinsoku/>
        <w:overflowPunct/>
        <w:topLinePunct w:val="0"/>
        <w:bidi w:val="0"/>
        <w:rPr>
          <w:rFonts w:hint="eastAsia" w:ascii="宋体" w:hAnsi="宋体" w:eastAsia="宋体" w:cs="宋体"/>
          <w:b/>
          <w:bCs/>
          <w:color w:val="auto"/>
          <w:sz w:val="24"/>
          <w:szCs w:val="24"/>
          <w:highlight w:val="none"/>
        </w:rPr>
      </w:pPr>
    </w:p>
    <w:p w14:paraId="68701C02">
      <w:pPr>
        <w:pStyle w:val="24"/>
        <w:pageBreakBefore w:val="0"/>
        <w:kinsoku/>
        <w:overflowPunct/>
        <w:topLinePunct w:val="0"/>
        <w:bidi w:val="0"/>
        <w:rPr>
          <w:rFonts w:hint="eastAsia" w:ascii="宋体" w:hAnsi="宋体" w:eastAsia="宋体" w:cs="宋体"/>
          <w:b/>
          <w:bCs/>
          <w:color w:val="auto"/>
          <w:sz w:val="24"/>
          <w:szCs w:val="24"/>
          <w:highlight w:val="none"/>
        </w:rPr>
      </w:pPr>
    </w:p>
    <w:p w14:paraId="6C723A97">
      <w:pPr>
        <w:pStyle w:val="24"/>
        <w:pageBreakBefore w:val="0"/>
        <w:kinsoku/>
        <w:overflowPunct/>
        <w:topLinePunct w:val="0"/>
        <w:bidi w:val="0"/>
        <w:rPr>
          <w:rFonts w:hint="eastAsia" w:ascii="宋体" w:hAnsi="宋体" w:eastAsia="宋体" w:cs="宋体"/>
          <w:b/>
          <w:bCs/>
          <w:color w:val="auto"/>
          <w:sz w:val="24"/>
          <w:szCs w:val="24"/>
          <w:highlight w:val="none"/>
        </w:rPr>
      </w:pPr>
    </w:p>
    <w:p w14:paraId="1EB10647">
      <w:pPr>
        <w:pStyle w:val="24"/>
        <w:pageBreakBefore w:val="0"/>
        <w:kinsoku/>
        <w:overflowPunct/>
        <w:topLinePunct w:val="0"/>
        <w:bidi w:val="0"/>
        <w:rPr>
          <w:rFonts w:hint="eastAsia" w:ascii="宋体" w:hAnsi="宋体" w:eastAsia="宋体" w:cs="宋体"/>
          <w:b/>
          <w:bCs/>
          <w:color w:val="auto"/>
          <w:sz w:val="24"/>
          <w:szCs w:val="24"/>
          <w:highlight w:val="none"/>
        </w:rPr>
      </w:pPr>
    </w:p>
    <w:p w14:paraId="7F0DF854">
      <w:pPr>
        <w:pStyle w:val="24"/>
        <w:pageBreakBefore w:val="0"/>
        <w:kinsoku/>
        <w:overflowPunct/>
        <w:topLinePunct w:val="0"/>
        <w:bidi w:val="0"/>
        <w:rPr>
          <w:rFonts w:hint="eastAsia" w:ascii="宋体" w:hAnsi="宋体" w:eastAsia="宋体" w:cs="宋体"/>
          <w:b/>
          <w:bCs/>
          <w:color w:val="auto"/>
          <w:sz w:val="24"/>
          <w:szCs w:val="24"/>
          <w:highlight w:val="none"/>
        </w:rPr>
      </w:pPr>
    </w:p>
    <w:p w14:paraId="120DA422">
      <w:pPr>
        <w:pStyle w:val="24"/>
        <w:pageBreakBefore w:val="0"/>
        <w:kinsoku/>
        <w:overflowPunct/>
        <w:topLinePunct w:val="0"/>
        <w:bidi w:val="0"/>
        <w:rPr>
          <w:rFonts w:hint="eastAsia" w:ascii="宋体" w:hAnsi="宋体" w:eastAsia="宋体" w:cs="宋体"/>
          <w:b/>
          <w:bCs/>
          <w:color w:val="auto"/>
          <w:sz w:val="24"/>
          <w:szCs w:val="24"/>
          <w:highlight w:val="none"/>
        </w:rPr>
      </w:pPr>
    </w:p>
    <w:p w14:paraId="0CDD732B">
      <w:pPr>
        <w:pStyle w:val="24"/>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TM2ZmQzZmRlZGIyMzE1ODBjOTAyMTRjODkyY2I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1F054D"/>
    <w:rsid w:val="04C35E11"/>
    <w:rsid w:val="050722F0"/>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CFA7D02"/>
    <w:rsid w:val="0D073DD1"/>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806B32"/>
    <w:rsid w:val="15AD693F"/>
    <w:rsid w:val="15AE7646"/>
    <w:rsid w:val="15CA1D79"/>
    <w:rsid w:val="15D527D2"/>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5201AD"/>
    <w:rsid w:val="28667D5D"/>
    <w:rsid w:val="28CE7FF3"/>
    <w:rsid w:val="290E5610"/>
    <w:rsid w:val="29647755"/>
    <w:rsid w:val="2979501E"/>
    <w:rsid w:val="29F64DBD"/>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803FF0"/>
    <w:rsid w:val="318319E3"/>
    <w:rsid w:val="31AC254D"/>
    <w:rsid w:val="31E92DC9"/>
    <w:rsid w:val="320504D2"/>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79431C"/>
    <w:rsid w:val="3684230E"/>
    <w:rsid w:val="37407C3D"/>
    <w:rsid w:val="37931D11"/>
    <w:rsid w:val="37AB47ED"/>
    <w:rsid w:val="37AE0216"/>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C56ED7"/>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A41BD6"/>
    <w:rsid w:val="46BA2FBB"/>
    <w:rsid w:val="46C2653A"/>
    <w:rsid w:val="46DE0DE1"/>
    <w:rsid w:val="47277DB0"/>
    <w:rsid w:val="47681F8B"/>
    <w:rsid w:val="47683DA1"/>
    <w:rsid w:val="477647C2"/>
    <w:rsid w:val="47994A0C"/>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3C00B7"/>
    <w:rsid w:val="564577AB"/>
    <w:rsid w:val="569E48CE"/>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1C7B2B"/>
    <w:rsid w:val="5D4A3EFC"/>
    <w:rsid w:val="5D4A502D"/>
    <w:rsid w:val="5D4E769C"/>
    <w:rsid w:val="5DD54E8B"/>
    <w:rsid w:val="5DEB2B8A"/>
    <w:rsid w:val="5DF9473C"/>
    <w:rsid w:val="5E0043EB"/>
    <w:rsid w:val="5E165084"/>
    <w:rsid w:val="5E6801F6"/>
    <w:rsid w:val="5E8D55E7"/>
    <w:rsid w:val="5EFC35C0"/>
    <w:rsid w:val="5F25283E"/>
    <w:rsid w:val="5F443548"/>
    <w:rsid w:val="5F4A2384"/>
    <w:rsid w:val="5F55367B"/>
    <w:rsid w:val="5FA32F55"/>
    <w:rsid w:val="5FE82E15"/>
    <w:rsid w:val="60197873"/>
    <w:rsid w:val="603658A5"/>
    <w:rsid w:val="607B3293"/>
    <w:rsid w:val="60830F1F"/>
    <w:rsid w:val="608C47AD"/>
    <w:rsid w:val="60D84662"/>
    <w:rsid w:val="60FA6BA5"/>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56FD"/>
    <w:rsid w:val="7840538D"/>
    <w:rsid w:val="78B51C47"/>
    <w:rsid w:val="78EA354B"/>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4A0A5C"/>
    <w:rsid w:val="7D6255CE"/>
    <w:rsid w:val="7DD6409E"/>
    <w:rsid w:val="7E357016"/>
    <w:rsid w:val="7E6416AA"/>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42</Pages>
  <Words>13677</Words>
  <Characters>14850</Characters>
  <Lines>190</Lines>
  <Paragraphs>53</Paragraphs>
  <TotalTime>41</TotalTime>
  <ScaleCrop>false</ScaleCrop>
  <LinksUpToDate>false</LinksUpToDate>
  <CharactersWithSpaces>17099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2024-10-29T06:53:33Z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C4A048C691FF4CA18D2267FF390B16EA_13</vt:lpwstr>
  </property>
</Properties>
</file>